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52" w:rsidRDefault="009477FE">
      <w:pPr>
        <w:pStyle w:val="1"/>
        <w:spacing w:before="71"/>
        <w:ind w:right="494"/>
      </w:pPr>
      <w:bookmarkStart w:id="0" w:name="_GoBack"/>
      <w:bookmarkEnd w:id="0"/>
      <w:r>
        <w:t>Перечень учебного оборудования,</w:t>
      </w:r>
      <w:r>
        <w:rPr>
          <w:spacing w:val="1"/>
        </w:rPr>
        <w:t xml:space="preserve"> </w:t>
      </w:r>
      <w:r>
        <w:t>для осуществления образовательной деятельности</w:t>
      </w:r>
      <w:r>
        <w:rPr>
          <w:spacing w:val="-57"/>
        </w:rPr>
        <w:t xml:space="preserve"> </w:t>
      </w:r>
      <w:r>
        <w:t>по программе профессиональной</w:t>
      </w:r>
      <w:r>
        <w:rPr>
          <w:spacing w:val="1"/>
        </w:rPr>
        <w:t xml:space="preserve"> </w:t>
      </w:r>
      <w:r>
        <w:t>подготовки водителей транспортных средств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«А</w:t>
      </w:r>
      <w:r>
        <w:rPr>
          <w:spacing w:val="-1"/>
        </w:rPr>
        <w:t xml:space="preserve"> </w:t>
      </w:r>
      <w:r>
        <w:t>и</w:t>
      </w:r>
      <w:proofErr w:type="gramStart"/>
      <w:r>
        <w:t xml:space="preserve"> В</w:t>
      </w:r>
      <w:proofErr w:type="gramEnd"/>
      <w:r>
        <w:t>»</w:t>
      </w:r>
    </w:p>
    <w:p w:rsidR="005B0752" w:rsidRDefault="005B0752">
      <w:pPr>
        <w:pStyle w:val="a3"/>
        <w:spacing w:before="7"/>
        <w:ind w:left="0"/>
        <w:rPr>
          <w:b/>
          <w:sz w:val="23"/>
        </w:rPr>
      </w:pPr>
    </w:p>
    <w:p w:rsidR="005B0752" w:rsidRDefault="009477FE">
      <w:pPr>
        <w:pStyle w:val="a3"/>
        <w:ind w:left="87" w:right="63"/>
        <w:jc w:val="center"/>
      </w:pPr>
      <w:r>
        <w:rPr>
          <w:u w:val="single"/>
        </w:rPr>
        <w:t>Наименование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оборудования</w:t>
      </w:r>
    </w:p>
    <w:p w:rsidR="005B0752" w:rsidRDefault="009477FE">
      <w:pPr>
        <w:pStyle w:val="1"/>
      </w:pPr>
      <w:r>
        <w:t>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5B0752" w:rsidRDefault="005B0752">
      <w:pPr>
        <w:pStyle w:val="a3"/>
        <w:spacing w:before="7"/>
        <w:ind w:left="0"/>
        <w:rPr>
          <w:b/>
          <w:sz w:val="23"/>
        </w:rPr>
      </w:pPr>
    </w:p>
    <w:p w:rsidR="005B0752" w:rsidRDefault="009477FE">
      <w:pPr>
        <w:pStyle w:val="a3"/>
      </w:pPr>
      <w:r>
        <w:t>Детское</w:t>
      </w:r>
      <w:r>
        <w:rPr>
          <w:spacing w:val="-2"/>
        </w:rPr>
        <w:t xml:space="preserve"> </w:t>
      </w:r>
      <w:r>
        <w:t>удерживающее</w:t>
      </w:r>
      <w:r>
        <w:rPr>
          <w:spacing w:val="-2"/>
        </w:rPr>
        <w:t xml:space="preserve"> </w:t>
      </w:r>
      <w:r>
        <w:t>устройство</w:t>
      </w:r>
    </w:p>
    <w:p w:rsidR="005B0752" w:rsidRDefault="009477FE">
      <w:pPr>
        <w:pStyle w:val="a3"/>
        <w:ind w:right="5051"/>
      </w:pPr>
      <w:r>
        <w:t>Гибкое связующее звено (буксировочный трос)</w:t>
      </w:r>
      <w:r>
        <w:rPr>
          <w:spacing w:val="-57"/>
        </w:rPr>
        <w:t xml:space="preserve"> </w:t>
      </w:r>
      <w:r>
        <w:t>Тягово-сцепное устройство</w:t>
      </w:r>
    </w:p>
    <w:p w:rsidR="005B0752" w:rsidRDefault="009477FE">
      <w:pPr>
        <w:pStyle w:val="a3"/>
        <w:ind w:right="3661"/>
      </w:pPr>
      <w:r>
        <w:t>Компьютер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обеспечением</w:t>
      </w:r>
      <w:r>
        <w:rPr>
          <w:spacing w:val="-57"/>
        </w:rPr>
        <w:t xml:space="preserve"> </w:t>
      </w:r>
      <w:r>
        <w:t>Мультимедийный</w:t>
      </w:r>
      <w:r>
        <w:rPr>
          <w:spacing w:val="-1"/>
        </w:rPr>
        <w:t xml:space="preserve"> </w:t>
      </w:r>
      <w:r>
        <w:t>проектор</w:t>
      </w:r>
    </w:p>
    <w:p w:rsidR="005B0752" w:rsidRDefault="009477FE">
      <w:pPr>
        <w:pStyle w:val="a3"/>
      </w:pPr>
      <w:r>
        <w:t>Экран</w:t>
      </w:r>
      <w:r>
        <w:rPr>
          <w:spacing w:val="-3"/>
        </w:rPr>
        <w:t xml:space="preserve"> </w:t>
      </w:r>
      <w:r>
        <w:t>(монитор,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доска)</w:t>
      </w:r>
    </w:p>
    <w:p w:rsidR="005B0752" w:rsidRDefault="005B0752">
      <w:pPr>
        <w:pStyle w:val="a3"/>
        <w:spacing w:before="7"/>
        <w:ind w:left="0"/>
      </w:pPr>
    </w:p>
    <w:p w:rsidR="005B0752" w:rsidRDefault="009477FE">
      <w:pPr>
        <w:pStyle w:val="a4"/>
      </w:pPr>
      <w:r>
        <w:t>УЧЕБНО-НАГЛЯДНЫЕ</w:t>
      </w:r>
      <w:r>
        <w:rPr>
          <w:spacing w:val="-7"/>
        </w:rPr>
        <w:t xml:space="preserve"> </w:t>
      </w:r>
      <w:r>
        <w:t>ПОСОБИЯ</w:t>
      </w:r>
    </w:p>
    <w:p w:rsidR="005B0752" w:rsidRDefault="005B0752">
      <w:pPr>
        <w:pStyle w:val="a3"/>
        <w:spacing w:before="7"/>
        <w:ind w:left="0"/>
        <w:rPr>
          <w:b/>
          <w:sz w:val="23"/>
        </w:rPr>
      </w:pPr>
    </w:p>
    <w:p w:rsidR="005B0752" w:rsidRDefault="009477FE">
      <w:pPr>
        <w:spacing w:before="90"/>
        <w:ind w:left="87" w:right="65"/>
        <w:jc w:val="center"/>
        <w:rPr>
          <w:i/>
          <w:sz w:val="24"/>
        </w:rPr>
      </w:pPr>
      <w:r>
        <w:rPr>
          <w:i/>
          <w:sz w:val="24"/>
        </w:rPr>
        <w:t>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законода</w:t>
      </w:r>
      <w:r>
        <w:rPr>
          <w:i/>
          <w:sz w:val="24"/>
        </w:rPr>
        <w:t>тельства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дорожного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движения</w:t>
      </w:r>
    </w:p>
    <w:p w:rsidR="005B0752" w:rsidRDefault="009477FE">
      <w:pPr>
        <w:pStyle w:val="a3"/>
        <w:ind w:left="87" w:right="8187"/>
        <w:jc w:val="center"/>
      </w:pPr>
      <w:r>
        <w:t>Дорожные</w:t>
      </w:r>
      <w:r>
        <w:rPr>
          <w:spacing w:val="-5"/>
        </w:rPr>
        <w:t xml:space="preserve"> </w:t>
      </w:r>
      <w:r>
        <w:t>знаки</w:t>
      </w:r>
    </w:p>
    <w:p w:rsidR="005B0752" w:rsidRDefault="009477FE">
      <w:pPr>
        <w:pStyle w:val="a3"/>
      </w:pPr>
      <w:r>
        <w:t>Дорожная</w:t>
      </w:r>
      <w:r>
        <w:rPr>
          <w:spacing w:val="-6"/>
        </w:rPr>
        <w:t xml:space="preserve"> </w:t>
      </w:r>
      <w:r>
        <w:t>разметка</w:t>
      </w:r>
    </w:p>
    <w:p w:rsidR="005B0752" w:rsidRDefault="009477FE">
      <w:pPr>
        <w:pStyle w:val="a3"/>
        <w:ind w:right="5150"/>
      </w:pPr>
      <w:r>
        <w:t>Опознавательные и регистрационные знаки</w:t>
      </w:r>
      <w:r>
        <w:rPr>
          <w:spacing w:val="1"/>
        </w:rPr>
        <w:t xml:space="preserve"> </w:t>
      </w:r>
      <w:r>
        <w:t>Средства регулирования дорожного движения</w:t>
      </w:r>
      <w:r>
        <w:rPr>
          <w:spacing w:val="-57"/>
        </w:rPr>
        <w:t xml:space="preserve"> </w:t>
      </w:r>
      <w:r>
        <w:t>Сигналы</w:t>
      </w:r>
      <w:r>
        <w:rPr>
          <w:spacing w:val="-2"/>
        </w:rPr>
        <w:t xml:space="preserve"> </w:t>
      </w:r>
      <w:r>
        <w:t>регулировщика</w:t>
      </w:r>
    </w:p>
    <w:p w:rsidR="005B0752" w:rsidRDefault="009477FE">
      <w:pPr>
        <w:pStyle w:val="a3"/>
        <w:ind w:right="2981"/>
      </w:pPr>
      <w:r>
        <w:t>Применение аварийной сигнализации и знака аварийной остановки</w:t>
      </w:r>
      <w:r>
        <w:rPr>
          <w:spacing w:val="-58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маневрирование.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разворота</w:t>
      </w:r>
    </w:p>
    <w:p w:rsidR="005B0752" w:rsidRDefault="009477FE">
      <w:pPr>
        <w:pStyle w:val="a3"/>
        <w:ind w:right="2055"/>
      </w:pPr>
      <w:r>
        <w:t>Расположение транспортных средств на проезжей части Скорость движения</w:t>
      </w:r>
      <w:r>
        <w:rPr>
          <w:spacing w:val="-57"/>
        </w:rPr>
        <w:t xml:space="preserve"> </w:t>
      </w:r>
      <w:r>
        <w:t>Обгон,</w:t>
      </w:r>
      <w:r>
        <w:rPr>
          <w:spacing w:val="-1"/>
        </w:rPr>
        <w:t xml:space="preserve"> </w:t>
      </w:r>
      <w:r>
        <w:t>опережение, встречный разъезд</w:t>
      </w:r>
    </w:p>
    <w:p w:rsidR="005B0752" w:rsidRDefault="009477FE">
      <w:pPr>
        <w:pStyle w:val="a3"/>
        <w:spacing w:before="1"/>
        <w:ind w:right="7760"/>
      </w:pPr>
      <w:r>
        <w:t>Остановка и стоянка</w:t>
      </w:r>
      <w:r>
        <w:rPr>
          <w:spacing w:val="-57"/>
        </w:rPr>
        <w:t xml:space="preserve"> </w:t>
      </w:r>
      <w:r>
        <w:t>Проезд</w:t>
      </w:r>
      <w:r>
        <w:rPr>
          <w:spacing w:val="-14"/>
        </w:rPr>
        <w:t xml:space="preserve"> </w:t>
      </w:r>
      <w:r>
        <w:t>перекрестков</w:t>
      </w:r>
    </w:p>
    <w:p w:rsidR="005B0752" w:rsidRDefault="009477FE">
      <w:pPr>
        <w:pStyle w:val="a3"/>
        <w:ind w:right="1095"/>
      </w:pPr>
      <w:r>
        <w:t>Проезд пешеходных переходов, и мест остановок маршрутных транспортных сре</w:t>
      </w:r>
      <w:proofErr w:type="gramStart"/>
      <w:r>
        <w:t>дств</w:t>
      </w:r>
      <w:r>
        <w:rPr>
          <w:spacing w:val="-57"/>
        </w:rPr>
        <w:t xml:space="preserve"> </w:t>
      </w:r>
      <w:r>
        <w:t>Дв</w:t>
      </w:r>
      <w:proofErr w:type="gramEnd"/>
      <w:r>
        <w:t>ижение</w:t>
      </w:r>
      <w:r>
        <w:rPr>
          <w:spacing w:val="-2"/>
        </w:rPr>
        <w:t xml:space="preserve"> </w:t>
      </w:r>
      <w:r>
        <w:t>через железнодорожные</w:t>
      </w:r>
      <w:r>
        <w:rPr>
          <w:spacing w:val="-2"/>
        </w:rPr>
        <w:t xml:space="preserve"> </w:t>
      </w:r>
      <w:r>
        <w:t>пути</w:t>
      </w:r>
    </w:p>
    <w:p w:rsidR="005B0752" w:rsidRDefault="009477FE">
      <w:pPr>
        <w:pStyle w:val="a3"/>
        <w:ind w:right="6749"/>
      </w:pPr>
      <w:r>
        <w:t>Движение по автомагистралям</w:t>
      </w:r>
      <w:r>
        <w:rPr>
          <w:spacing w:val="-57"/>
        </w:rPr>
        <w:t xml:space="preserve"> </w:t>
      </w:r>
      <w:r>
        <w:t>Движение в жилых зонах</w:t>
      </w:r>
      <w:r>
        <w:rPr>
          <w:spacing w:val="1"/>
        </w:rPr>
        <w:t xml:space="preserve"> </w:t>
      </w:r>
      <w:r>
        <w:t>Перевозка пассажиров</w:t>
      </w:r>
      <w:r>
        <w:rPr>
          <w:spacing w:val="1"/>
        </w:rPr>
        <w:t xml:space="preserve"> </w:t>
      </w:r>
      <w:r>
        <w:t>Перевозка</w:t>
      </w:r>
      <w:r>
        <w:rPr>
          <w:spacing w:val="-2"/>
        </w:rPr>
        <w:t xml:space="preserve"> </w:t>
      </w:r>
      <w:r>
        <w:t>грузов</w:t>
      </w:r>
    </w:p>
    <w:p w:rsidR="005B0752" w:rsidRDefault="009477FE">
      <w:pPr>
        <w:pStyle w:val="a3"/>
      </w:pPr>
      <w:r>
        <w:t>Неисправности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запрещается</w:t>
      </w:r>
      <w:r>
        <w:rPr>
          <w:spacing w:val="-4"/>
        </w:rPr>
        <w:t xml:space="preserve"> </w:t>
      </w:r>
      <w:r>
        <w:t>эксп</w:t>
      </w:r>
      <w:r>
        <w:t>луатация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правонарушения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</w:t>
      </w:r>
    </w:p>
    <w:p w:rsidR="005B0752" w:rsidRDefault="009477FE">
      <w:pPr>
        <w:pStyle w:val="a3"/>
        <w:ind w:right="5012"/>
      </w:pPr>
      <w:r>
        <w:t>Страхование автогражданской ответственности</w:t>
      </w:r>
      <w:r>
        <w:rPr>
          <w:spacing w:val="-57"/>
        </w:rPr>
        <w:t xml:space="preserve"> </w:t>
      </w:r>
      <w:r>
        <w:t>Последовательность действий</w:t>
      </w:r>
      <w:r>
        <w:rPr>
          <w:spacing w:val="-3"/>
        </w:rPr>
        <w:t xml:space="preserve"> </w:t>
      </w:r>
      <w:r>
        <w:t>при ДТП</w:t>
      </w:r>
    </w:p>
    <w:p w:rsidR="005B0752" w:rsidRDefault="005B0752">
      <w:pPr>
        <w:pStyle w:val="a3"/>
        <w:ind w:left="0"/>
      </w:pPr>
    </w:p>
    <w:p w:rsidR="005B0752" w:rsidRDefault="009477FE">
      <w:pPr>
        <w:spacing w:before="1"/>
        <w:ind w:left="2174"/>
        <w:rPr>
          <w:i/>
          <w:sz w:val="24"/>
        </w:rPr>
      </w:pPr>
      <w:r>
        <w:rPr>
          <w:i/>
          <w:sz w:val="24"/>
        </w:rPr>
        <w:t>Психофизиологические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водителя</w:t>
      </w:r>
    </w:p>
    <w:p w:rsidR="005B0752" w:rsidRDefault="009477FE">
      <w:pPr>
        <w:pStyle w:val="a3"/>
      </w:pPr>
      <w:r>
        <w:t>Психофизиологические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водителя</w:t>
      </w:r>
    </w:p>
    <w:p w:rsidR="005B0752" w:rsidRDefault="009477FE">
      <w:pPr>
        <w:pStyle w:val="a3"/>
      </w:pPr>
      <w:r>
        <w:t>Воздействие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психотропных,</w:t>
      </w:r>
      <w:r>
        <w:rPr>
          <w:spacing w:val="-3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алкоголя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препаратов</w:t>
      </w:r>
    </w:p>
    <w:p w:rsidR="005B0752" w:rsidRDefault="009477FE">
      <w:pPr>
        <w:pStyle w:val="a3"/>
        <w:ind w:right="5104"/>
      </w:pPr>
      <w:r>
        <w:t>Конфликтные ситуации в дорожном движении</w:t>
      </w:r>
      <w:r>
        <w:rPr>
          <w:spacing w:val="-57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вождении</w:t>
      </w:r>
      <w:r>
        <w:rPr>
          <w:spacing w:val="-1"/>
        </w:rPr>
        <w:t xml:space="preserve"> </w:t>
      </w:r>
      <w:r>
        <w:t>автомобиля</w:t>
      </w:r>
    </w:p>
    <w:p w:rsidR="005B0752" w:rsidRDefault="005B0752">
      <w:pPr>
        <w:pStyle w:val="a3"/>
        <w:spacing w:before="11"/>
        <w:ind w:left="0"/>
        <w:rPr>
          <w:sz w:val="23"/>
        </w:rPr>
      </w:pPr>
    </w:p>
    <w:p w:rsidR="005B0752" w:rsidRDefault="009477FE">
      <w:pPr>
        <w:ind w:left="2497"/>
        <w:rPr>
          <w:i/>
          <w:sz w:val="24"/>
        </w:rPr>
      </w:pPr>
      <w:r>
        <w:rPr>
          <w:i/>
          <w:sz w:val="24"/>
        </w:rPr>
        <w:t>Основы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транспортными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средствами</w:t>
      </w:r>
    </w:p>
    <w:p w:rsidR="005B0752" w:rsidRDefault="009477FE">
      <w:pPr>
        <w:pStyle w:val="a3"/>
        <w:ind w:right="6964"/>
      </w:pPr>
      <w:r>
        <w:t>Сложные дорожные условия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 причины</w:t>
      </w:r>
      <w:r>
        <w:rPr>
          <w:spacing w:val="-1"/>
        </w:rPr>
        <w:t xml:space="preserve"> </w:t>
      </w:r>
      <w:r>
        <w:t>ДТП</w:t>
      </w:r>
    </w:p>
    <w:p w:rsidR="005B0752" w:rsidRDefault="009477FE">
      <w:pPr>
        <w:pStyle w:val="a3"/>
        <w:ind w:right="6930"/>
      </w:pPr>
      <w:r>
        <w:t>Типичные опасные ситуации</w:t>
      </w:r>
      <w:r>
        <w:rPr>
          <w:spacing w:val="-57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метеоусловия</w:t>
      </w:r>
    </w:p>
    <w:p w:rsidR="005B0752" w:rsidRDefault="009477FE">
      <w:pPr>
        <w:pStyle w:val="a3"/>
      </w:pPr>
      <w:r>
        <w:t>Движение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темное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суток</w:t>
      </w:r>
    </w:p>
    <w:p w:rsidR="005B0752" w:rsidRDefault="009477FE">
      <w:pPr>
        <w:pStyle w:val="a3"/>
        <w:ind w:right="4790"/>
      </w:pPr>
      <w:r>
        <w:t>Посадка водителя за рулем. Экипировка водителя</w:t>
      </w:r>
      <w:r>
        <w:rPr>
          <w:spacing w:val="-5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торможения</w:t>
      </w:r>
    </w:p>
    <w:p w:rsidR="005B0752" w:rsidRDefault="005B0752">
      <w:pPr>
        <w:sectPr w:rsidR="005B0752">
          <w:type w:val="continuous"/>
          <w:pgSz w:w="11910" w:h="16840"/>
          <w:pgMar w:top="1040" w:right="740" w:bottom="280" w:left="1140" w:header="720" w:footer="720" w:gutter="0"/>
          <w:cols w:space="720"/>
        </w:sectPr>
      </w:pPr>
    </w:p>
    <w:p w:rsidR="005B0752" w:rsidRDefault="009477FE">
      <w:pPr>
        <w:pStyle w:val="a3"/>
        <w:spacing w:before="66"/>
      </w:pPr>
      <w:r>
        <w:lastRenderedPageBreak/>
        <w:t>Тормозной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остановочный</w:t>
      </w:r>
      <w:r>
        <w:rPr>
          <w:spacing w:val="-2"/>
        </w:rPr>
        <w:t xml:space="preserve"> </w:t>
      </w:r>
      <w:r>
        <w:t>путь</w:t>
      </w:r>
    </w:p>
    <w:p w:rsidR="005B0752" w:rsidRDefault="009477FE">
      <w:pPr>
        <w:pStyle w:val="a3"/>
        <w:ind w:right="4783"/>
      </w:pPr>
      <w:r>
        <w:t>Действия водителя в критических ситуациях</w:t>
      </w:r>
      <w:r>
        <w:rPr>
          <w:spacing w:val="1"/>
        </w:rPr>
        <w:t xml:space="preserve"> </w:t>
      </w:r>
      <w:r>
        <w:t>Силы, действующие на транспортное средство</w:t>
      </w:r>
      <w:r>
        <w:rPr>
          <w:spacing w:val="1"/>
        </w:rPr>
        <w:t xml:space="preserve"> </w:t>
      </w:r>
      <w:r>
        <w:t>Управление автомобилем в нештатных ситуациях</w:t>
      </w:r>
      <w:r>
        <w:rPr>
          <w:spacing w:val="-57"/>
        </w:rPr>
        <w:t xml:space="preserve"> </w:t>
      </w:r>
      <w:r>
        <w:t>Профессиональная</w:t>
      </w:r>
      <w:r>
        <w:rPr>
          <w:spacing w:val="-1"/>
        </w:rPr>
        <w:t xml:space="preserve"> </w:t>
      </w:r>
      <w:r>
        <w:t>надежность водителя</w:t>
      </w:r>
    </w:p>
    <w:p w:rsidR="005B0752" w:rsidRDefault="009477FE">
      <w:pPr>
        <w:pStyle w:val="a3"/>
        <w:tabs>
          <w:tab w:val="left" w:pos="6337"/>
        </w:tabs>
        <w:spacing w:before="1"/>
        <w:ind w:right="1351"/>
      </w:pPr>
      <w:r>
        <w:t>Дистанция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боковой</w:t>
      </w:r>
      <w:r>
        <w:rPr>
          <w:spacing w:val="-4"/>
        </w:rPr>
        <w:t xml:space="preserve"> </w:t>
      </w:r>
      <w:r>
        <w:t>интервал.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наблюдения</w:t>
      </w:r>
      <w:r>
        <w:tab/>
        <w:t>в процессе управления</w:t>
      </w:r>
      <w:r>
        <w:rPr>
          <w:spacing w:val="-57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</w:t>
      </w:r>
      <w:r>
        <w:t>редством</w:t>
      </w:r>
    </w:p>
    <w:p w:rsidR="005B0752" w:rsidRDefault="009477FE">
      <w:pPr>
        <w:pStyle w:val="a3"/>
        <w:ind w:right="4240"/>
      </w:pPr>
      <w:r>
        <w:t>Влияние дорожных условий на безопасность движения</w:t>
      </w:r>
      <w:r>
        <w:rPr>
          <w:spacing w:val="-57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прохождение</w:t>
      </w:r>
      <w:r>
        <w:rPr>
          <w:spacing w:val="-1"/>
        </w:rPr>
        <w:t xml:space="preserve"> </w:t>
      </w:r>
      <w:r>
        <w:t>поворотов</w:t>
      </w:r>
    </w:p>
    <w:p w:rsidR="005B0752" w:rsidRDefault="009477FE">
      <w:pPr>
        <w:pStyle w:val="a3"/>
        <w:ind w:right="4927"/>
      </w:pPr>
      <w:r>
        <w:t>Безопасность пассажиров транспортных средств</w:t>
      </w:r>
      <w:r>
        <w:rPr>
          <w:spacing w:val="-57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пешеходов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велосипедистов</w:t>
      </w:r>
    </w:p>
    <w:p w:rsidR="005B0752" w:rsidRDefault="009477FE">
      <w:pPr>
        <w:pStyle w:val="a3"/>
      </w:pPr>
      <w:r>
        <w:t>Типичные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пешеходов</w:t>
      </w:r>
    </w:p>
    <w:p w:rsidR="005B0752" w:rsidRDefault="009477FE">
      <w:pPr>
        <w:pStyle w:val="a3"/>
      </w:pPr>
      <w:r>
        <w:t>Типовые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допускаемых</w:t>
      </w:r>
      <w:r>
        <w:rPr>
          <w:spacing w:val="-2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ПДД</w:t>
      </w:r>
    </w:p>
    <w:p w:rsidR="005B0752" w:rsidRDefault="005B0752">
      <w:pPr>
        <w:pStyle w:val="a3"/>
        <w:ind w:left="0"/>
      </w:pPr>
    </w:p>
    <w:p w:rsidR="005B0752" w:rsidRDefault="009477FE">
      <w:pPr>
        <w:ind w:left="3939" w:hanging="3356"/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обслуживание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транспортных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«В»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управления</w:t>
      </w:r>
    </w:p>
    <w:p w:rsidR="005B0752" w:rsidRDefault="009477FE">
      <w:pPr>
        <w:pStyle w:val="a3"/>
        <w:ind w:right="6761"/>
      </w:pPr>
      <w:r>
        <w:t>Классификация автомобилей</w:t>
      </w:r>
      <w:r>
        <w:rPr>
          <w:spacing w:val="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автомобиля</w:t>
      </w:r>
    </w:p>
    <w:p w:rsidR="005B0752" w:rsidRDefault="009477FE">
      <w:pPr>
        <w:pStyle w:val="a3"/>
        <w:ind w:right="4240"/>
      </w:pPr>
      <w:r>
        <w:t>Кузов</w:t>
      </w:r>
      <w:r>
        <w:rPr>
          <w:spacing w:val="-6"/>
        </w:rPr>
        <w:t xml:space="preserve"> </w:t>
      </w:r>
      <w:r>
        <w:t>автомобиля,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пассивной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двигателя</w:t>
      </w:r>
    </w:p>
    <w:p w:rsidR="005B0752" w:rsidRDefault="009477FE">
      <w:pPr>
        <w:pStyle w:val="a3"/>
        <w:spacing w:before="1"/>
        <w:ind w:right="3784"/>
      </w:pPr>
      <w:r>
        <w:t>Горюче-смазочные материалы и специальные жидкости</w:t>
      </w:r>
      <w:r>
        <w:rPr>
          <w:spacing w:val="1"/>
        </w:rPr>
        <w:t xml:space="preserve"> </w:t>
      </w:r>
      <w:r>
        <w:t>Схемы трансмиссии автомобилей с различными приводами</w:t>
      </w:r>
      <w:r>
        <w:rPr>
          <w:spacing w:val="-57"/>
        </w:rPr>
        <w:t xml:space="preserve"> </w:t>
      </w:r>
      <w:r>
        <w:t>Общее</w:t>
      </w:r>
      <w:r>
        <w:rPr>
          <w:spacing w:val="3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 принцип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сцепления</w:t>
      </w:r>
    </w:p>
    <w:p w:rsidR="005B0752" w:rsidRDefault="009477FE">
      <w:pPr>
        <w:pStyle w:val="a3"/>
        <w:ind w:right="1075"/>
      </w:pPr>
      <w:r>
        <w:t>Общее устройство и принцип работы механической коробки переключения передач</w:t>
      </w:r>
      <w:r>
        <w:rPr>
          <w:spacing w:val="1"/>
        </w:rPr>
        <w:t xml:space="preserve"> </w:t>
      </w:r>
      <w:r>
        <w:t>Общее устройство и принцип работы</w:t>
      </w:r>
      <w:r>
        <w:t xml:space="preserve"> автоматической коробки переключения передач</w:t>
      </w:r>
      <w:r>
        <w:rPr>
          <w:spacing w:val="-58"/>
        </w:rPr>
        <w:t xml:space="preserve"> </w:t>
      </w:r>
      <w:r>
        <w:t>Передняя</w:t>
      </w:r>
      <w:r>
        <w:rPr>
          <w:spacing w:val="-1"/>
        </w:rPr>
        <w:t xml:space="preserve"> </w:t>
      </w:r>
      <w:r>
        <w:t>и задняя подвески</w:t>
      </w:r>
    </w:p>
    <w:p w:rsidR="005B0752" w:rsidRDefault="009477FE">
      <w:pPr>
        <w:pStyle w:val="a3"/>
        <w:spacing w:line="276" w:lineRule="exact"/>
      </w:pPr>
      <w:r>
        <w:t>Конструкции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маркировка</w:t>
      </w:r>
      <w:r>
        <w:rPr>
          <w:spacing w:val="-4"/>
        </w:rPr>
        <w:t xml:space="preserve"> </w:t>
      </w:r>
      <w:r>
        <w:t>автомобильных</w:t>
      </w:r>
      <w:r>
        <w:rPr>
          <w:spacing w:val="-3"/>
        </w:rPr>
        <w:t xml:space="preserve"> </w:t>
      </w:r>
      <w:r>
        <w:t>шин</w:t>
      </w:r>
    </w:p>
    <w:p w:rsidR="005B0752" w:rsidRDefault="009477FE">
      <w:pPr>
        <w:pStyle w:val="a3"/>
        <w:spacing w:before="1" w:line="276" w:lineRule="exact"/>
      </w:pPr>
      <w:r>
        <w:t>Общее устройство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тормозных</w:t>
      </w:r>
      <w:r>
        <w:rPr>
          <w:spacing w:val="-1"/>
        </w:rPr>
        <w:t xml:space="preserve"> </w:t>
      </w:r>
      <w:r>
        <w:t>систем</w:t>
      </w:r>
    </w:p>
    <w:p w:rsidR="005B0752" w:rsidRDefault="009477FE">
      <w:pPr>
        <w:pStyle w:val="a3"/>
        <w:ind w:right="2931"/>
      </w:pPr>
      <w:r>
        <w:t>Общее устройство и принцип работы системы рулевого управления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 маркировк</w:t>
      </w:r>
      <w:r>
        <w:t>а</w:t>
      </w:r>
      <w:r>
        <w:rPr>
          <w:spacing w:val="-1"/>
        </w:rPr>
        <w:t xml:space="preserve"> </w:t>
      </w:r>
      <w:r>
        <w:t>аккумуляторных батарей</w:t>
      </w:r>
    </w:p>
    <w:p w:rsidR="005B0752" w:rsidRDefault="009477FE">
      <w:pPr>
        <w:pStyle w:val="a3"/>
        <w:ind w:right="4899"/>
      </w:pPr>
      <w:r>
        <w:t>Общее устройство и принцип работы генератора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и принцип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стартера</w:t>
      </w:r>
    </w:p>
    <w:p w:rsidR="005B0752" w:rsidRDefault="009477FE">
      <w:pPr>
        <w:pStyle w:val="a3"/>
        <w:ind w:right="296"/>
      </w:pPr>
      <w:r>
        <w:t>Общее устройство и принцип работы бесконтактной и микропроцессорной систем зажигания</w:t>
      </w:r>
      <w:r>
        <w:rPr>
          <w:spacing w:val="-57"/>
        </w:rPr>
        <w:t xml:space="preserve"> </w:t>
      </w:r>
      <w:r>
        <w:t>Общее устройство и принцип работы, внешних световых прибор</w:t>
      </w:r>
      <w:r>
        <w:t>ов и звуковых сигналов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прицепов</w:t>
      </w:r>
    </w:p>
    <w:p w:rsidR="005B0752" w:rsidRDefault="009477FE">
      <w:pPr>
        <w:pStyle w:val="a3"/>
        <w:spacing w:line="276" w:lineRule="exact"/>
      </w:pPr>
      <w:r>
        <w:t>Общее</w:t>
      </w:r>
      <w:r>
        <w:rPr>
          <w:spacing w:val="-1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прицепа</w:t>
      </w:r>
    </w:p>
    <w:p w:rsidR="005B0752" w:rsidRDefault="009477FE">
      <w:pPr>
        <w:pStyle w:val="a3"/>
        <w:ind w:right="5488"/>
      </w:pPr>
      <w:r>
        <w:t>Виды подвесок, применяемых на прицепах</w:t>
      </w:r>
      <w:r>
        <w:rPr>
          <w:spacing w:val="-57"/>
        </w:rPr>
        <w:t xml:space="preserve"> </w:t>
      </w:r>
      <w:r>
        <w:t>Электрооборудование</w:t>
      </w:r>
      <w:r>
        <w:rPr>
          <w:spacing w:val="-2"/>
        </w:rPr>
        <w:t xml:space="preserve"> </w:t>
      </w:r>
      <w:r>
        <w:t>прицепа</w:t>
      </w:r>
    </w:p>
    <w:p w:rsidR="005B0752" w:rsidRDefault="009477FE">
      <w:pPr>
        <w:pStyle w:val="a3"/>
      </w:pPr>
      <w:r>
        <w:t>Устройство</w:t>
      </w:r>
      <w:r>
        <w:rPr>
          <w:spacing w:val="-1"/>
        </w:rPr>
        <w:t xml:space="preserve"> </w:t>
      </w:r>
      <w:r>
        <w:t>узла</w:t>
      </w:r>
      <w:r>
        <w:rPr>
          <w:spacing w:val="-4"/>
        </w:rPr>
        <w:t xml:space="preserve"> </w:t>
      </w:r>
      <w:r>
        <w:t>сцепки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тягово-сцепного</w:t>
      </w:r>
      <w:r>
        <w:rPr>
          <w:spacing w:val="-1"/>
        </w:rPr>
        <w:t xml:space="preserve"> </w:t>
      </w:r>
      <w:r>
        <w:t>устройства</w:t>
      </w:r>
    </w:p>
    <w:p w:rsidR="005B0752" w:rsidRDefault="009477FE">
      <w:pPr>
        <w:pStyle w:val="a3"/>
        <w:spacing w:before="1"/>
      </w:pPr>
      <w:r>
        <w:t>Контрольный</w:t>
      </w:r>
      <w:r>
        <w:rPr>
          <w:spacing w:val="-3"/>
        </w:rPr>
        <w:t xml:space="preserve"> </w:t>
      </w:r>
      <w:r>
        <w:t>осмотр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ежедневное</w:t>
      </w:r>
      <w:r>
        <w:rPr>
          <w:spacing w:val="-3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4"/>
        </w:rPr>
        <w:t xml:space="preserve"> </w:t>
      </w:r>
      <w:r>
        <w:t>автомобиля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прицепа</w:t>
      </w:r>
    </w:p>
    <w:p w:rsidR="005B0752" w:rsidRDefault="005B0752">
      <w:pPr>
        <w:pStyle w:val="a3"/>
        <w:ind w:left="0"/>
      </w:pPr>
    </w:p>
    <w:p w:rsidR="005B0752" w:rsidRDefault="009477FE">
      <w:pPr>
        <w:ind w:left="101" w:right="846" w:firstLine="918"/>
        <w:rPr>
          <w:sz w:val="24"/>
        </w:rPr>
      </w:pPr>
      <w:r>
        <w:rPr>
          <w:i/>
          <w:sz w:val="24"/>
        </w:rPr>
        <w:t>Организация и выполнение грузовых перевозок автомобильным транспортом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Нормативные правовые акты, определяющие порядок перевозки грузов автомобильным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транспортом</w:t>
      </w:r>
    </w:p>
    <w:p w:rsidR="005B0752" w:rsidRDefault="005B0752">
      <w:pPr>
        <w:pStyle w:val="a3"/>
        <w:spacing w:before="5"/>
        <w:ind w:left="0"/>
      </w:pPr>
    </w:p>
    <w:p w:rsidR="005B0752" w:rsidRDefault="009477FE">
      <w:pPr>
        <w:spacing w:line="273" w:lineRule="exact"/>
        <w:ind w:right="510"/>
        <w:jc w:val="right"/>
        <w:rPr>
          <w:b/>
          <w:i/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выполнение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пассажирских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перевозок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автомобильным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транспорто</w:t>
      </w:r>
      <w:r>
        <w:rPr>
          <w:b/>
          <w:i/>
          <w:sz w:val="24"/>
        </w:rPr>
        <w:t>м</w:t>
      </w:r>
    </w:p>
    <w:p w:rsidR="005B0752" w:rsidRDefault="009477FE">
      <w:pPr>
        <w:pStyle w:val="a3"/>
        <w:spacing w:line="273" w:lineRule="exact"/>
        <w:ind w:left="0" w:right="569"/>
        <w:jc w:val="right"/>
      </w:pPr>
      <w:r>
        <w:t>Нормативное</w:t>
      </w:r>
      <w:r>
        <w:rPr>
          <w:spacing w:val="-6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пассажирских</w:t>
      </w:r>
      <w:r>
        <w:rPr>
          <w:spacing w:val="-3"/>
        </w:rPr>
        <w:t xml:space="preserve"> </w:t>
      </w:r>
      <w:r>
        <w:t>перевозок</w:t>
      </w:r>
      <w:r>
        <w:rPr>
          <w:spacing w:val="-4"/>
        </w:rPr>
        <w:t xml:space="preserve"> </w:t>
      </w:r>
      <w:r>
        <w:t>автомобильным</w:t>
      </w:r>
      <w:r>
        <w:rPr>
          <w:spacing w:val="-7"/>
        </w:rPr>
        <w:t xml:space="preserve"> </w:t>
      </w:r>
      <w:r>
        <w:t>транспортом</w:t>
      </w:r>
    </w:p>
    <w:p w:rsidR="005B0752" w:rsidRDefault="005B0752">
      <w:pPr>
        <w:spacing w:line="273" w:lineRule="exact"/>
        <w:jc w:val="right"/>
        <w:sectPr w:rsidR="005B0752">
          <w:pgSz w:w="11910" w:h="16840"/>
          <w:pgMar w:top="1040" w:right="740" w:bottom="280" w:left="1140" w:header="720" w:footer="720" w:gutter="0"/>
          <w:cols w:space="720"/>
        </w:sectPr>
      </w:pPr>
    </w:p>
    <w:p w:rsidR="005B0752" w:rsidRDefault="009477FE">
      <w:pPr>
        <w:spacing w:before="70" w:line="319" w:lineRule="exact"/>
        <w:ind w:left="907"/>
        <w:rPr>
          <w:b/>
          <w:i/>
          <w:sz w:val="28"/>
        </w:rPr>
      </w:pPr>
      <w:r>
        <w:rPr>
          <w:b/>
          <w:i/>
          <w:sz w:val="28"/>
        </w:rPr>
        <w:lastRenderedPageBreak/>
        <w:t>«Первая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помощь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дорожно-транспортном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происшествии»</w:t>
      </w:r>
    </w:p>
    <w:p w:rsidR="005B0752" w:rsidRDefault="009477FE">
      <w:pPr>
        <w:pStyle w:val="a3"/>
        <w:spacing w:line="273" w:lineRule="exact"/>
        <w:ind w:left="3187"/>
      </w:pPr>
      <w:r>
        <w:t>Наименование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материалов</w:t>
      </w:r>
    </w:p>
    <w:p w:rsidR="005B0752" w:rsidRDefault="009477FE">
      <w:pPr>
        <w:pStyle w:val="a3"/>
        <w:spacing w:before="1"/>
        <w:ind w:right="721"/>
      </w:pPr>
      <w:r>
        <w:t>Тренажер-манекен взрослого пострадавшего (голова, торс) без контролера для отработки</w:t>
      </w:r>
      <w:r>
        <w:rPr>
          <w:spacing w:val="-57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сердечно-легочной реанимации</w:t>
      </w:r>
    </w:p>
    <w:p w:rsidR="005B0752" w:rsidRDefault="009477FE">
      <w:pPr>
        <w:pStyle w:val="a3"/>
        <w:ind w:right="102"/>
      </w:pPr>
      <w:r>
        <w:t>Тренажер-манекен взрослого пострадавшего для отработки приемов удаления инородного тела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верхних</w:t>
      </w:r>
      <w:r>
        <w:rPr>
          <w:spacing w:val="2"/>
        </w:rPr>
        <w:t xml:space="preserve"> </w:t>
      </w:r>
      <w:r>
        <w:t>дыхательных</w:t>
      </w:r>
      <w:r>
        <w:rPr>
          <w:spacing w:val="2"/>
        </w:rPr>
        <w:t xml:space="preserve"> </w:t>
      </w:r>
      <w:r>
        <w:t>путей</w:t>
      </w:r>
    </w:p>
    <w:p w:rsidR="005B0752" w:rsidRDefault="009477FE">
      <w:pPr>
        <w:pStyle w:val="a3"/>
      </w:pPr>
      <w:r>
        <w:t>Расходный</w:t>
      </w:r>
      <w:r>
        <w:rPr>
          <w:spacing w:val="-4"/>
        </w:rPr>
        <w:t xml:space="preserve"> </w:t>
      </w:r>
      <w:r>
        <w:t>материа</w:t>
      </w:r>
      <w:r>
        <w:t>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тренажеров</w:t>
      </w:r>
      <w:r>
        <w:rPr>
          <w:spacing w:val="-3"/>
        </w:rPr>
        <w:t xml:space="preserve"> </w:t>
      </w:r>
      <w:r>
        <w:t>(запасные</w:t>
      </w:r>
      <w:r>
        <w:rPr>
          <w:spacing w:val="-3"/>
        </w:rPr>
        <w:t xml:space="preserve"> </w:t>
      </w:r>
      <w:r>
        <w:t>лицевые</w:t>
      </w:r>
      <w:r>
        <w:rPr>
          <w:spacing w:val="-5"/>
        </w:rPr>
        <w:t xml:space="preserve"> </w:t>
      </w:r>
      <w:r>
        <w:t>маски,</w:t>
      </w:r>
      <w:r>
        <w:rPr>
          <w:spacing w:val="-3"/>
        </w:rPr>
        <w:t xml:space="preserve"> </w:t>
      </w:r>
      <w:r>
        <w:t>запасные</w:t>
      </w:r>
      <w:r>
        <w:rPr>
          <w:spacing w:val="-1"/>
        </w:rPr>
        <w:t xml:space="preserve"> </w:t>
      </w:r>
      <w:r>
        <w:t>«дыхательные</w:t>
      </w:r>
      <w:r>
        <w:rPr>
          <w:spacing w:val="-5"/>
        </w:rPr>
        <w:t xml:space="preserve"> </w:t>
      </w:r>
      <w:r>
        <w:t>пути»,</w:t>
      </w:r>
      <w:r>
        <w:rPr>
          <w:spacing w:val="-57"/>
        </w:rPr>
        <w:t xml:space="preserve"> </w:t>
      </w:r>
      <w:r>
        <w:t>пленки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клапаном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искусственной вентиляции</w:t>
      </w:r>
      <w:r>
        <w:rPr>
          <w:spacing w:val="-1"/>
        </w:rPr>
        <w:t xml:space="preserve"> </w:t>
      </w:r>
      <w:r>
        <w:t>легких)</w:t>
      </w:r>
    </w:p>
    <w:p w:rsidR="005B0752" w:rsidRDefault="009477FE">
      <w:pPr>
        <w:pStyle w:val="a3"/>
      </w:pPr>
      <w:r>
        <w:t>Мотоциклетный</w:t>
      </w:r>
      <w:r>
        <w:rPr>
          <w:spacing w:val="-4"/>
        </w:rPr>
        <w:t xml:space="preserve"> </w:t>
      </w:r>
      <w:r>
        <w:t>шлем</w:t>
      </w:r>
    </w:p>
    <w:p w:rsidR="005B0752" w:rsidRDefault="009477FE">
      <w:pPr>
        <w:pStyle w:val="a3"/>
        <w:spacing w:line="276" w:lineRule="exact"/>
      </w:pPr>
      <w:r>
        <w:t>Аптечка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(автомобильная)</w:t>
      </w:r>
    </w:p>
    <w:p w:rsidR="005B0752" w:rsidRDefault="009477FE">
      <w:pPr>
        <w:pStyle w:val="a3"/>
      </w:pPr>
      <w:r>
        <w:t>Табельные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помощи.</w:t>
      </w:r>
    </w:p>
    <w:p w:rsidR="005B0752" w:rsidRDefault="009477FE">
      <w:pPr>
        <w:pStyle w:val="a3"/>
        <w:ind w:right="624"/>
      </w:pPr>
      <w:r>
        <w:t>Устройства для проведения искусственной вентиляции легких: лицевые маски с клапаном</w:t>
      </w:r>
      <w:r>
        <w:rPr>
          <w:spacing w:val="-5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моделей.</w:t>
      </w:r>
    </w:p>
    <w:p w:rsidR="005B0752" w:rsidRDefault="009477FE">
      <w:pPr>
        <w:pStyle w:val="a3"/>
      </w:pP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временной</w:t>
      </w:r>
      <w:r>
        <w:rPr>
          <w:spacing w:val="-2"/>
        </w:rPr>
        <w:t xml:space="preserve"> </w:t>
      </w:r>
      <w:r>
        <w:t>остановки</w:t>
      </w:r>
      <w:r>
        <w:rPr>
          <w:spacing w:val="-3"/>
        </w:rPr>
        <w:t xml:space="preserve"> </w:t>
      </w:r>
      <w:r>
        <w:t>кровотечения –</w:t>
      </w:r>
      <w:r>
        <w:rPr>
          <w:spacing w:val="-2"/>
        </w:rPr>
        <w:t xml:space="preserve"> </w:t>
      </w:r>
      <w:r>
        <w:t>жгуты.</w:t>
      </w:r>
    </w:p>
    <w:p w:rsidR="005B0752" w:rsidRDefault="009477FE">
      <w:pPr>
        <w:pStyle w:val="a3"/>
        <w:ind w:right="463"/>
      </w:pPr>
      <w:r>
        <w:t>Средства иммобилизации для верхних, нижних конечностей, шейного отдела позвоночника</w:t>
      </w:r>
      <w:r>
        <w:rPr>
          <w:spacing w:val="-57"/>
        </w:rPr>
        <w:t xml:space="preserve"> </w:t>
      </w:r>
      <w:r>
        <w:t>(шины).</w:t>
      </w:r>
    </w:p>
    <w:p w:rsidR="005B0752" w:rsidRDefault="009477FE">
      <w:pPr>
        <w:pStyle w:val="a3"/>
        <w:spacing w:line="274" w:lineRule="exact"/>
      </w:pPr>
      <w:r>
        <w:t>Перевя</w:t>
      </w:r>
      <w:r>
        <w:t>зочные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(бинты,</w:t>
      </w:r>
      <w:r>
        <w:rPr>
          <w:spacing w:val="-3"/>
        </w:rPr>
        <w:t xml:space="preserve"> </w:t>
      </w:r>
      <w:r>
        <w:t>салфетки,</w:t>
      </w:r>
      <w:r>
        <w:rPr>
          <w:spacing w:val="-4"/>
        </w:rPr>
        <w:t xml:space="preserve"> </w:t>
      </w:r>
      <w:r>
        <w:t>лейкопластырь)</w:t>
      </w:r>
    </w:p>
    <w:p w:rsidR="005B0752" w:rsidRDefault="009477FE">
      <w:pPr>
        <w:pStyle w:val="a3"/>
        <w:ind w:right="1199"/>
      </w:pPr>
      <w:r>
        <w:t>Подручные материалы, имитирующие носилочные средства, средства для остановки</w:t>
      </w:r>
      <w:r>
        <w:rPr>
          <w:spacing w:val="-57"/>
        </w:rPr>
        <w:t xml:space="preserve"> </w:t>
      </w:r>
      <w:r>
        <w:t>кровотечения,</w:t>
      </w:r>
      <w:r>
        <w:rPr>
          <w:spacing w:val="-1"/>
        </w:rPr>
        <w:t xml:space="preserve"> </w:t>
      </w:r>
      <w:r>
        <w:t>перевязочные</w:t>
      </w:r>
      <w:r>
        <w:rPr>
          <w:spacing w:val="-3"/>
        </w:rPr>
        <w:t xml:space="preserve"> </w:t>
      </w:r>
      <w:r>
        <w:t xml:space="preserve">средства, </w:t>
      </w:r>
      <w:proofErr w:type="spellStart"/>
      <w:r>
        <w:t>иммобилизирующие</w:t>
      </w:r>
      <w:proofErr w:type="spellEnd"/>
      <w:r>
        <w:rPr>
          <w:spacing w:val="-2"/>
        </w:rPr>
        <w:t xml:space="preserve"> </w:t>
      </w:r>
      <w:r>
        <w:t>средства</w:t>
      </w:r>
    </w:p>
    <w:p w:rsidR="005B0752" w:rsidRDefault="009477FE">
      <w:pPr>
        <w:pStyle w:val="a3"/>
        <w:ind w:right="268"/>
      </w:pPr>
      <w:r>
        <w:t>Учебные пособия по первой помощи пострадавшим в дорожно-транспортны</w:t>
      </w:r>
      <w:r>
        <w:t>х происшествиях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водителей</w:t>
      </w:r>
    </w:p>
    <w:p w:rsidR="005B0752" w:rsidRDefault="009477FE">
      <w:pPr>
        <w:pStyle w:val="a3"/>
        <w:ind w:right="277"/>
      </w:pPr>
      <w:r>
        <w:t>Учебные фильмы по первой помощи пострадавшим в дорожно-транспортных происшествиях</w:t>
      </w:r>
      <w:r>
        <w:rPr>
          <w:spacing w:val="-57"/>
        </w:rPr>
        <w:t xml:space="preserve"> </w:t>
      </w:r>
      <w:r>
        <w:t>Наглядные пособия: способы остановки кровотечения, сердечно-легочная реанимация,</w:t>
      </w:r>
      <w:r>
        <w:rPr>
          <w:spacing w:val="1"/>
        </w:rPr>
        <w:t xml:space="preserve"> </w:t>
      </w:r>
      <w:r>
        <w:t>транспортные положения, первая помощь при скелетной травме, ран</w:t>
      </w:r>
      <w:r>
        <w:t>ениях и термической</w:t>
      </w:r>
      <w:r>
        <w:rPr>
          <w:spacing w:val="1"/>
        </w:rPr>
        <w:t xml:space="preserve"> </w:t>
      </w:r>
      <w:r>
        <w:t>травме</w:t>
      </w:r>
    </w:p>
    <w:sectPr w:rsidR="005B0752">
      <w:pgSz w:w="11910" w:h="16840"/>
      <w:pgMar w:top="132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0752"/>
    <w:rsid w:val="005B0752"/>
    <w:rsid w:val="0094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7" w:right="6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87" w:right="6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7" w:right="6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87" w:right="6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Досааф</cp:lastModifiedBy>
  <cp:revision>2</cp:revision>
  <dcterms:created xsi:type="dcterms:W3CDTF">2022-01-31T11:52:00Z</dcterms:created>
  <dcterms:modified xsi:type="dcterms:W3CDTF">2022-01-31T11:52:00Z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